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90F9" w14:textId="77777777" w:rsidR="006B3810" w:rsidRDefault="006B3810">
      <w:pPr>
        <w:pStyle w:val="Body"/>
      </w:pPr>
    </w:p>
    <w:p w14:paraId="3D94549C" w14:textId="77777777" w:rsidR="006B3810" w:rsidRDefault="005D63AC">
      <w:pPr>
        <w:pStyle w:val="Body"/>
        <w:jc w:val="center"/>
      </w:pPr>
      <w:r>
        <w:rPr>
          <w:b/>
          <w:bCs/>
        </w:rPr>
        <w:t>Consent for Treatment</w:t>
      </w:r>
    </w:p>
    <w:p w14:paraId="7E7EA854" w14:textId="77777777" w:rsidR="006B3810" w:rsidRDefault="006B3810">
      <w:pPr>
        <w:pStyle w:val="Body"/>
        <w:jc w:val="both"/>
      </w:pPr>
    </w:p>
    <w:p w14:paraId="5C0C9F8A" w14:textId="77777777" w:rsidR="006B3810" w:rsidRDefault="006B3810">
      <w:pPr>
        <w:pStyle w:val="Body"/>
        <w:jc w:val="both"/>
      </w:pPr>
    </w:p>
    <w:p w14:paraId="6B51693E" w14:textId="77777777" w:rsidR="006B3810" w:rsidRDefault="005D63AC">
      <w:pPr>
        <w:pStyle w:val="Body"/>
        <w:jc w:val="both"/>
      </w:pPr>
      <w:r>
        <w:t xml:space="preserve">Patient </w:t>
      </w:r>
      <w:proofErr w:type="gramStart"/>
      <w:r>
        <w:t>Name:_</w:t>
      </w:r>
      <w:proofErr w:type="gramEnd"/>
      <w:r>
        <w:t>___________________________________________________________</w:t>
      </w:r>
    </w:p>
    <w:p w14:paraId="2D3F4FE2" w14:textId="77777777" w:rsidR="006B3810" w:rsidRDefault="006B3810">
      <w:pPr>
        <w:pStyle w:val="Body"/>
        <w:jc w:val="both"/>
      </w:pPr>
    </w:p>
    <w:p w14:paraId="70E85B5A" w14:textId="67668F00" w:rsidR="006B3810" w:rsidRDefault="005D63AC">
      <w:pPr>
        <w:pStyle w:val="Body"/>
        <w:jc w:val="both"/>
      </w:pPr>
      <w:r>
        <w:t>I have read the “Practice, Fees and Payment Policies For Medication Management, Psychotherapy and Forensic Services” handout and understand that I am responsible for the full payment before the time of service, that Dr. Liu</w:t>
      </w:r>
      <w:r w:rsidR="00E939F6">
        <w:t xml:space="preserve"> and Dr. Gavett-Liu</w:t>
      </w:r>
      <w:r w:rsidR="004350FC">
        <w:t xml:space="preserve"> </w:t>
      </w:r>
      <w:r>
        <w:t xml:space="preserve"> does not participate with any insurance companies</w:t>
      </w:r>
      <w:r w:rsidR="00E939F6">
        <w:t xml:space="preserve"> or provincial plans in </w:t>
      </w:r>
      <w:r w:rsidR="00DC29BB">
        <w:t xml:space="preserve">my </w:t>
      </w:r>
      <w:r w:rsidR="00E939F6">
        <w:t>province</w:t>
      </w:r>
      <w:r>
        <w:t xml:space="preserve">, and that I will be charged for phone appointments, any missed appointments, and appointments cancelled with less than </w:t>
      </w:r>
      <w:r w:rsidR="007004F2">
        <w:t>48</w:t>
      </w:r>
      <w:r>
        <w:t xml:space="preserve"> hours’ notice (weekends and holidays excluded). I consent to having my credit card on file and charged for any outstanding balances.</w:t>
      </w:r>
      <w:r w:rsidR="003541AC">
        <w:t xml:space="preserve"> I also understand that these services are private and not reimbursed under any Canadian provincial medical plans.</w:t>
      </w:r>
    </w:p>
    <w:p w14:paraId="1D058C20" w14:textId="77777777" w:rsidR="006B3810" w:rsidRDefault="006B3810">
      <w:pPr>
        <w:pStyle w:val="Body"/>
        <w:jc w:val="both"/>
      </w:pPr>
    </w:p>
    <w:p w14:paraId="60EB2FDF" w14:textId="77777777" w:rsidR="006B3810" w:rsidRDefault="006B3810">
      <w:pPr>
        <w:pStyle w:val="Body"/>
        <w:jc w:val="both"/>
      </w:pPr>
    </w:p>
    <w:p w14:paraId="39986BA2" w14:textId="77777777" w:rsidR="006B3810" w:rsidRDefault="006B3810">
      <w:pPr>
        <w:pStyle w:val="Body"/>
        <w:jc w:val="both"/>
      </w:pPr>
    </w:p>
    <w:p w14:paraId="2765F5BA" w14:textId="77777777" w:rsidR="006B3810" w:rsidRDefault="006B3810">
      <w:pPr>
        <w:pStyle w:val="Body"/>
        <w:jc w:val="both"/>
      </w:pPr>
    </w:p>
    <w:p w14:paraId="0D90AC2D" w14:textId="77777777" w:rsidR="006B3810" w:rsidRDefault="006B3810">
      <w:pPr>
        <w:pStyle w:val="Body"/>
        <w:jc w:val="both"/>
      </w:pPr>
    </w:p>
    <w:p w14:paraId="0229F864" w14:textId="77777777" w:rsidR="006B3810" w:rsidRDefault="006B3810">
      <w:pPr>
        <w:pStyle w:val="Body"/>
        <w:jc w:val="both"/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8"/>
        <w:gridCol w:w="2628"/>
      </w:tblGrid>
      <w:tr w:rsidR="006B3810" w14:paraId="76C95127" w14:textId="77777777">
        <w:trPr>
          <w:trHeight w:val="12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D717" w14:textId="77777777" w:rsidR="006B3810" w:rsidRDefault="006B3810">
            <w:pPr>
              <w:pStyle w:val="Body"/>
              <w:jc w:val="both"/>
            </w:pPr>
          </w:p>
          <w:p w14:paraId="498A6121" w14:textId="77777777" w:rsidR="006B3810" w:rsidRDefault="006B3810">
            <w:pPr>
              <w:pStyle w:val="Body"/>
              <w:jc w:val="both"/>
            </w:pPr>
          </w:p>
          <w:p w14:paraId="5CBCFC50" w14:textId="77777777" w:rsidR="006B3810" w:rsidRDefault="005D63AC">
            <w:pPr>
              <w:pStyle w:val="Body"/>
              <w:jc w:val="both"/>
            </w:pPr>
            <w:r>
              <w:t>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7449" w14:textId="77777777" w:rsidR="006B3810" w:rsidRDefault="006B3810">
            <w:pPr>
              <w:pStyle w:val="Body"/>
              <w:jc w:val="both"/>
            </w:pPr>
          </w:p>
          <w:p w14:paraId="0001EB97" w14:textId="77777777" w:rsidR="006B3810" w:rsidRDefault="006B3810">
            <w:pPr>
              <w:pStyle w:val="Body"/>
              <w:jc w:val="both"/>
            </w:pPr>
          </w:p>
          <w:p w14:paraId="64B7B5E0" w14:textId="77777777" w:rsidR="006B3810" w:rsidRDefault="005D63AC">
            <w:pPr>
              <w:pStyle w:val="Body"/>
              <w:jc w:val="both"/>
            </w:pPr>
            <w:r>
              <w:t>_________________</w:t>
            </w:r>
          </w:p>
        </w:tc>
      </w:tr>
      <w:tr w:rsidR="006B3810" w14:paraId="62D40A69" w14:textId="77777777">
        <w:trPr>
          <w:trHeight w:val="3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39C2" w14:textId="77777777" w:rsidR="006B3810" w:rsidRDefault="005D63AC">
            <w:pPr>
              <w:pStyle w:val="Body"/>
              <w:jc w:val="both"/>
            </w:pPr>
            <w:r>
              <w:t>Signature of Patient/Parent/Personal Representative</w:t>
            </w:r>
            <w:r>
              <w:tab/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933B" w14:textId="77777777" w:rsidR="006B3810" w:rsidRDefault="005D63AC">
            <w:pPr>
              <w:pStyle w:val="Body"/>
              <w:jc w:val="both"/>
            </w:pPr>
            <w:r>
              <w:t>Date</w:t>
            </w:r>
          </w:p>
        </w:tc>
      </w:tr>
      <w:tr w:rsidR="006B3810" w14:paraId="6CF923C5" w14:textId="77777777">
        <w:trPr>
          <w:trHeight w:val="18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3F06" w14:textId="77777777" w:rsidR="006B3810" w:rsidRDefault="006B3810">
            <w:pPr>
              <w:pStyle w:val="Body"/>
              <w:jc w:val="both"/>
            </w:pPr>
          </w:p>
          <w:p w14:paraId="4D9EC410" w14:textId="77777777" w:rsidR="006B3810" w:rsidRDefault="006B3810">
            <w:pPr>
              <w:pStyle w:val="Body"/>
              <w:jc w:val="both"/>
            </w:pPr>
          </w:p>
          <w:p w14:paraId="5ED46F74" w14:textId="77777777" w:rsidR="006B3810" w:rsidRDefault="006B3810">
            <w:pPr>
              <w:pStyle w:val="Body"/>
              <w:jc w:val="both"/>
            </w:pPr>
          </w:p>
          <w:p w14:paraId="16C4A696" w14:textId="77777777" w:rsidR="006B3810" w:rsidRDefault="006B3810">
            <w:pPr>
              <w:pStyle w:val="Body"/>
              <w:jc w:val="both"/>
            </w:pPr>
          </w:p>
          <w:p w14:paraId="11377C1F" w14:textId="77777777" w:rsidR="006B3810" w:rsidRDefault="005D63AC">
            <w:pPr>
              <w:pStyle w:val="Body"/>
              <w:jc w:val="both"/>
            </w:pPr>
            <w:r>
              <w:t>__________________________________________________________________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6A82" w14:textId="77777777" w:rsidR="006B3810" w:rsidRDefault="006B3810">
            <w:pPr>
              <w:pStyle w:val="Body"/>
              <w:jc w:val="both"/>
            </w:pPr>
          </w:p>
          <w:p w14:paraId="037FCE61" w14:textId="77777777" w:rsidR="006B3810" w:rsidRDefault="006B3810">
            <w:pPr>
              <w:pStyle w:val="Body"/>
              <w:jc w:val="both"/>
            </w:pPr>
          </w:p>
          <w:p w14:paraId="591D07D9" w14:textId="77777777" w:rsidR="006B3810" w:rsidRDefault="006B3810">
            <w:pPr>
              <w:pStyle w:val="Body"/>
              <w:jc w:val="both"/>
            </w:pPr>
          </w:p>
          <w:p w14:paraId="49C2FAE7" w14:textId="77777777" w:rsidR="006B3810" w:rsidRDefault="006B3810">
            <w:pPr>
              <w:pStyle w:val="Body"/>
              <w:jc w:val="both"/>
            </w:pPr>
          </w:p>
          <w:p w14:paraId="58205F69" w14:textId="77777777" w:rsidR="006B3810" w:rsidRDefault="005D63AC">
            <w:pPr>
              <w:pStyle w:val="Body"/>
              <w:jc w:val="both"/>
            </w:pPr>
            <w:r>
              <w:t>_________________________</w:t>
            </w:r>
          </w:p>
        </w:tc>
      </w:tr>
      <w:tr w:rsidR="006B3810" w14:paraId="55367576" w14:textId="77777777">
        <w:trPr>
          <w:trHeight w:val="3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3A99" w14:textId="77777777" w:rsidR="006B3810" w:rsidRDefault="005D63AC">
            <w:pPr>
              <w:pStyle w:val="Body"/>
              <w:jc w:val="both"/>
            </w:pPr>
            <w:r>
              <w:t>Printed Name of Patient/Parent/Personal Representative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C723" w14:textId="77777777" w:rsidR="006B3810" w:rsidRDefault="005D63AC">
            <w:pPr>
              <w:pStyle w:val="Body"/>
              <w:jc w:val="both"/>
            </w:pPr>
            <w:r>
              <w:t>Relationship to Patient</w:t>
            </w:r>
          </w:p>
        </w:tc>
      </w:tr>
    </w:tbl>
    <w:p w14:paraId="2545115A" w14:textId="77777777" w:rsidR="006B3810" w:rsidRDefault="006B3810">
      <w:pPr>
        <w:pStyle w:val="Body"/>
        <w:widowControl w:val="0"/>
        <w:jc w:val="both"/>
      </w:pPr>
    </w:p>
    <w:p w14:paraId="65B7693C" w14:textId="77777777" w:rsidR="006B3810" w:rsidRDefault="006B3810">
      <w:pPr>
        <w:pStyle w:val="Body"/>
        <w:jc w:val="both"/>
      </w:pPr>
    </w:p>
    <w:sectPr w:rsidR="006B3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D3FE" w14:textId="77777777" w:rsidR="005C0575" w:rsidRDefault="005C0575">
      <w:r>
        <w:separator/>
      </w:r>
    </w:p>
  </w:endnote>
  <w:endnote w:type="continuationSeparator" w:id="0">
    <w:p w14:paraId="2131496E" w14:textId="77777777" w:rsidR="005C0575" w:rsidRDefault="005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DE62" w14:textId="77777777" w:rsidR="008A783B" w:rsidRDefault="008A7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9471" w14:textId="77777777" w:rsidR="008A783B" w:rsidRDefault="008A7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BD4B" w14:textId="77777777" w:rsidR="008A783B" w:rsidRDefault="008A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32DE" w14:textId="77777777" w:rsidR="005C0575" w:rsidRDefault="005C0575">
      <w:r>
        <w:separator/>
      </w:r>
    </w:p>
  </w:footnote>
  <w:footnote w:type="continuationSeparator" w:id="0">
    <w:p w14:paraId="17C093CF" w14:textId="77777777" w:rsidR="005C0575" w:rsidRDefault="005C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372E" w14:textId="77777777" w:rsidR="008A783B" w:rsidRDefault="008A7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8292" w14:textId="77777777" w:rsidR="008A783B" w:rsidRDefault="008A783B" w:rsidP="008A783B">
    <w:pPr>
      <w:pStyle w:val="Body"/>
      <w:jc w:val="center"/>
      <w:rPr>
        <w:b/>
        <w:bCs/>
        <w:sz w:val="22"/>
        <w:szCs w:val="22"/>
      </w:rPr>
    </w:pPr>
    <w:r w:rsidRPr="00507FFC">
      <w:rPr>
        <w:b/>
        <w:bCs/>
        <w:noProof/>
        <w:sz w:val="22"/>
        <w:szCs w:val="22"/>
      </w:rPr>
      <w:drawing>
        <wp:inline distT="0" distB="0" distL="0" distR="0" wp14:anchorId="04B17171" wp14:editId="26599E85">
          <wp:extent cx="385762" cy="347942"/>
          <wp:effectExtent l="0" t="0" r="0" b="0"/>
          <wp:docPr id="1148525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253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71" cy="35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50CA2" w14:textId="77777777" w:rsidR="008A783B" w:rsidRPr="00675074" w:rsidRDefault="008A783B" w:rsidP="008A783B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Psychiatry</w:t>
    </w:r>
    <w:r>
      <w:rPr>
        <w:b/>
        <w:bCs/>
        <w:sz w:val="22"/>
        <w:szCs w:val="22"/>
      </w:rPr>
      <w:t xml:space="preserve"> O</w:t>
    </w:r>
    <w:r w:rsidRPr="00675074">
      <w:rPr>
        <w:b/>
        <w:bCs/>
        <w:sz w:val="22"/>
        <w:szCs w:val="22"/>
      </w:rPr>
      <w:t>nline Canada</w:t>
    </w:r>
  </w:p>
  <w:p w14:paraId="44C2646A" w14:textId="77777777" w:rsidR="008A783B" w:rsidRPr="00675074" w:rsidRDefault="008A783B" w:rsidP="008A783B">
    <w:pPr>
      <w:pStyle w:val="Body"/>
      <w:jc w:val="center"/>
      <w:rPr>
        <w:sz w:val="22"/>
        <w:szCs w:val="22"/>
      </w:rPr>
    </w:pPr>
    <w:r w:rsidRPr="00675074">
      <w:rPr>
        <w:b/>
        <w:bCs/>
        <w:sz w:val="22"/>
        <w:szCs w:val="22"/>
      </w:rPr>
      <w:t>Dr</w:t>
    </w:r>
    <w:r>
      <w:rPr>
        <w:b/>
        <w:bCs/>
        <w:sz w:val="22"/>
        <w:szCs w:val="22"/>
      </w:rPr>
      <w:t>.</w:t>
    </w:r>
    <w:r w:rsidRPr="00675074">
      <w:rPr>
        <w:b/>
        <w:bCs/>
        <w:sz w:val="22"/>
        <w:szCs w:val="22"/>
      </w:rPr>
      <w:t xml:space="preserve"> Anson Liu, </w:t>
    </w:r>
    <w:proofErr w:type="gramStart"/>
    <w:r w:rsidRPr="00675074">
      <w:rPr>
        <w:b/>
        <w:bCs/>
        <w:sz w:val="22"/>
        <w:szCs w:val="22"/>
      </w:rPr>
      <w:t>M.D.,M.S.</w:t>
    </w:r>
    <w:proofErr w:type="gramEnd"/>
    <w:r w:rsidRPr="00675074">
      <w:rPr>
        <w:sz w:val="22"/>
        <w:szCs w:val="22"/>
      </w:rPr>
      <w:t xml:space="preserve"> </w:t>
    </w:r>
    <w:r w:rsidRPr="00675074">
      <w:rPr>
        <w:b/>
        <w:bCs/>
        <w:sz w:val="22"/>
        <w:szCs w:val="22"/>
      </w:rPr>
      <w:t xml:space="preserve">&amp; </w:t>
    </w:r>
    <w:r>
      <w:rPr>
        <w:b/>
        <w:bCs/>
        <w:sz w:val="22"/>
        <w:szCs w:val="22"/>
      </w:rPr>
      <w:t xml:space="preserve">Dr. </w:t>
    </w:r>
    <w:r w:rsidRPr="00675074">
      <w:rPr>
        <w:b/>
        <w:bCs/>
        <w:sz w:val="22"/>
        <w:szCs w:val="22"/>
      </w:rPr>
      <w:t>Emily Gavett-Liu, M.D.</w:t>
    </w:r>
  </w:p>
  <w:p w14:paraId="70930DDF" w14:textId="77777777" w:rsidR="008A783B" w:rsidRPr="00675074" w:rsidRDefault="008A783B" w:rsidP="008A783B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Child, Adolescent and Adult Psychiatrist and Psychotherapist</w:t>
    </w:r>
  </w:p>
  <w:p w14:paraId="54881C45" w14:textId="77777777" w:rsidR="008A783B" w:rsidRPr="00675074" w:rsidRDefault="008A783B" w:rsidP="008A783B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admin@psychiatryonlinecanada.ca</w:t>
    </w:r>
  </w:p>
  <w:p w14:paraId="63A56F11" w14:textId="3038A5B0" w:rsidR="006B3810" w:rsidRDefault="006B3810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F2D82" w14:textId="77777777" w:rsidR="008A783B" w:rsidRDefault="008A7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10"/>
    <w:rsid w:val="003541AC"/>
    <w:rsid w:val="004350FC"/>
    <w:rsid w:val="004C7DAD"/>
    <w:rsid w:val="005C0575"/>
    <w:rsid w:val="005D63AC"/>
    <w:rsid w:val="006B3810"/>
    <w:rsid w:val="007004F2"/>
    <w:rsid w:val="008A1696"/>
    <w:rsid w:val="008A783B"/>
    <w:rsid w:val="00923E74"/>
    <w:rsid w:val="00B852FF"/>
    <w:rsid w:val="00CA5FD1"/>
    <w:rsid w:val="00CB6726"/>
    <w:rsid w:val="00DC29BB"/>
    <w:rsid w:val="00E9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2DC4"/>
  <w15:docId w15:val="{469600AA-CFB7-4100-ABE9-F7F62A1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7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23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74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A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Anson Liu</cp:lastModifiedBy>
  <cp:revision>5</cp:revision>
  <dcterms:created xsi:type="dcterms:W3CDTF">2025-01-24T00:09:00Z</dcterms:created>
  <dcterms:modified xsi:type="dcterms:W3CDTF">2025-01-24T00:19:00Z</dcterms:modified>
</cp:coreProperties>
</file>